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通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/>
          <w:b/>
          <w:bCs/>
          <w:sz w:val="32"/>
          <w:szCs w:val="32"/>
          <w:lang w:eastAsia="zh-CN"/>
        </w:rPr>
        <w:t>知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各系部处室：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为进一步改善教学公共区域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环境质量，暑假期间学院</w:t>
      </w:r>
      <w:r>
        <w:rPr>
          <w:rFonts w:hint="eastAsia"/>
          <w:sz w:val="28"/>
          <w:szCs w:val="28"/>
          <w:lang w:eastAsia="zh-CN"/>
        </w:rPr>
        <w:t>对三栋教学楼公共区域墙面进行了全面粉刷。为了保障教学公共区域整体干净整洁，自即日起，在教学公共区域除学院统一安装的文化建设版面之外，不允许张贴任何通知、告示、课表、道路指引等相关标识。各部门自行组织及承担的相关培训、考试等需张贴在各教室门上的标识，请在任务结束后自行清理，学院将不定期进行检查，一经发现将对相关部门进行经济处罚，并全院通报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请大家共同维护、营造干净整洁的教学环境。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特此通知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</w:p>
    <w:p>
      <w:pPr>
        <w:ind w:firstLine="560" w:firstLineChars="200"/>
        <w:jc w:val="righ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后勤处</w:t>
      </w:r>
    </w:p>
    <w:p>
      <w:p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2019年9月3日</w:t>
      </w:r>
    </w:p>
    <w:p>
      <w:pPr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223D5"/>
    <w:rsid w:val="42F9198D"/>
    <w:rsid w:val="718223D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2019-09-03T03:12:00Z</dcterms:created>
  <dc:creator>Administrator</dc:creator>
  <cp:lastModifiedBy>Administrator</cp:lastModifiedBy>
  <dcterms:modified xsi:type="dcterms:W3CDTF">2019-09-03T07:10:44Z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